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0A4" w:rsidRPr="006C31E5" w:rsidRDefault="009710A4">
      <w:pPr>
        <w:rPr>
          <w:sz w:val="24"/>
        </w:rPr>
      </w:pPr>
      <w:proofErr w:type="spellStart"/>
      <w:r w:rsidRPr="006C31E5">
        <w:rPr>
          <w:sz w:val="24"/>
        </w:rPr>
        <w:t>Kahler</w:t>
      </w:r>
      <w:proofErr w:type="spellEnd"/>
      <w:r w:rsidRPr="006C31E5">
        <w:rPr>
          <w:sz w:val="24"/>
        </w:rPr>
        <w:t xml:space="preserve"> Glen Community Association </w:t>
      </w:r>
    </w:p>
    <w:p w:rsidR="009710A4" w:rsidRPr="006C31E5" w:rsidRDefault="009710A4">
      <w:pPr>
        <w:rPr>
          <w:sz w:val="24"/>
        </w:rPr>
      </w:pPr>
      <w:r w:rsidRPr="006C31E5">
        <w:rPr>
          <w:sz w:val="24"/>
        </w:rPr>
        <w:t>October 9</w:t>
      </w:r>
      <w:r w:rsidR="00313044">
        <w:rPr>
          <w:sz w:val="24"/>
        </w:rPr>
        <w:t xml:space="preserve">, </w:t>
      </w:r>
      <w:r w:rsidRPr="006C31E5">
        <w:rPr>
          <w:sz w:val="24"/>
        </w:rPr>
        <w:t>2010</w:t>
      </w:r>
    </w:p>
    <w:p w:rsidR="009710A4" w:rsidRPr="006C31E5" w:rsidRDefault="00300D38">
      <w:pPr>
        <w:rPr>
          <w:sz w:val="24"/>
        </w:rPr>
      </w:pPr>
      <w:r>
        <w:rPr>
          <w:sz w:val="24"/>
        </w:rPr>
        <w:t xml:space="preserve">In attendance: Rob </w:t>
      </w:r>
      <w:proofErr w:type="spellStart"/>
      <w:r>
        <w:rPr>
          <w:sz w:val="24"/>
        </w:rPr>
        <w:t>Cas</w:t>
      </w:r>
      <w:r w:rsidR="009710A4" w:rsidRPr="006C31E5">
        <w:rPr>
          <w:sz w:val="24"/>
        </w:rPr>
        <w:t>ad</w:t>
      </w:r>
      <w:proofErr w:type="spellEnd"/>
      <w:r w:rsidR="009710A4" w:rsidRPr="006C31E5">
        <w:rPr>
          <w:sz w:val="24"/>
        </w:rPr>
        <w:t xml:space="preserve">, Tom Graham, Dave Reynolds, Rex Lund, John Killian, Pete </w:t>
      </w:r>
      <w:proofErr w:type="spellStart"/>
      <w:r w:rsidR="009710A4" w:rsidRPr="006C31E5">
        <w:rPr>
          <w:sz w:val="24"/>
        </w:rPr>
        <w:t>Petesch</w:t>
      </w:r>
      <w:proofErr w:type="spellEnd"/>
      <w:r w:rsidR="009710A4" w:rsidRPr="006C31E5">
        <w:rPr>
          <w:sz w:val="24"/>
        </w:rPr>
        <w:t xml:space="preserve">, John Summers, Lynn </w:t>
      </w:r>
      <w:proofErr w:type="spellStart"/>
      <w:r w:rsidR="009710A4" w:rsidRPr="006C31E5">
        <w:rPr>
          <w:sz w:val="24"/>
        </w:rPr>
        <w:t>Withrow</w:t>
      </w:r>
      <w:proofErr w:type="spellEnd"/>
      <w:r w:rsidR="00313044">
        <w:rPr>
          <w:sz w:val="24"/>
        </w:rPr>
        <w:t>.</w:t>
      </w:r>
    </w:p>
    <w:p w:rsidR="009710A4" w:rsidRPr="006C31E5" w:rsidRDefault="009710A4">
      <w:pPr>
        <w:rPr>
          <w:sz w:val="24"/>
        </w:rPr>
      </w:pPr>
      <w:r w:rsidRPr="006C31E5">
        <w:rPr>
          <w:sz w:val="24"/>
        </w:rPr>
        <w:t>Meeting called to order by Rex at 9am. Rob moved to approve August minutes</w:t>
      </w:r>
      <w:r w:rsidR="00313044">
        <w:rPr>
          <w:sz w:val="24"/>
        </w:rPr>
        <w:t>.</w:t>
      </w:r>
      <w:r w:rsidRPr="006C31E5">
        <w:rPr>
          <w:sz w:val="24"/>
        </w:rPr>
        <w:t xml:space="preserve"> Tom seconded</w:t>
      </w:r>
      <w:r w:rsidR="00313044">
        <w:rPr>
          <w:sz w:val="24"/>
        </w:rPr>
        <w:t>;</w:t>
      </w:r>
      <w:r w:rsidRPr="006C31E5">
        <w:rPr>
          <w:sz w:val="24"/>
        </w:rPr>
        <w:t xml:space="preserve"> unanimous approval.</w:t>
      </w:r>
    </w:p>
    <w:p w:rsidR="009710A4" w:rsidRPr="006C31E5" w:rsidRDefault="00300D38">
      <w:pPr>
        <w:rPr>
          <w:sz w:val="24"/>
        </w:rPr>
      </w:pPr>
      <w:r w:rsidRPr="00300D38">
        <w:rPr>
          <w:b/>
          <w:sz w:val="24"/>
        </w:rPr>
        <w:t>Communications:</w:t>
      </w:r>
      <w:r>
        <w:rPr>
          <w:sz w:val="24"/>
        </w:rPr>
        <w:t xml:space="preserve"> </w:t>
      </w:r>
      <w:r w:rsidR="009710A4" w:rsidRPr="006C31E5">
        <w:rPr>
          <w:sz w:val="24"/>
        </w:rPr>
        <w:t xml:space="preserve">Rob reports that the website can now accept pictures, and the roster is updated.  The Vision </w:t>
      </w:r>
      <w:r w:rsidR="00313044">
        <w:rPr>
          <w:sz w:val="24"/>
        </w:rPr>
        <w:t>C</w:t>
      </w:r>
      <w:r w:rsidR="009710A4" w:rsidRPr="006C31E5">
        <w:rPr>
          <w:sz w:val="24"/>
        </w:rPr>
        <w:t>ommittee link “contact us” has never been used, but is functional.</w:t>
      </w:r>
    </w:p>
    <w:p w:rsidR="009710A4" w:rsidRPr="006C31E5" w:rsidRDefault="009710A4">
      <w:pPr>
        <w:rPr>
          <w:sz w:val="24"/>
        </w:rPr>
      </w:pPr>
      <w:r w:rsidRPr="00300D38">
        <w:rPr>
          <w:b/>
          <w:sz w:val="24"/>
        </w:rPr>
        <w:t>Septic System:</w:t>
      </w:r>
      <w:r w:rsidRPr="006C31E5">
        <w:rPr>
          <w:sz w:val="24"/>
        </w:rPr>
        <w:t xml:space="preserve"> John shared Mike </w:t>
      </w:r>
      <w:r w:rsidR="00875879">
        <w:rPr>
          <w:sz w:val="24"/>
        </w:rPr>
        <w:t>Britt</w:t>
      </w:r>
      <w:r w:rsidRPr="006C31E5">
        <w:rPr>
          <w:sz w:val="24"/>
        </w:rPr>
        <w:t xml:space="preserve">’s </w:t>
      </w:r>
      <w:r w:rsidR="00300D38">
        <w:rPr>
          <w:sz w:val="24"/>
        </w:rPr>
        <w:t>¼ year</w:t>
      </w:r>
      <w:r w:rsidRPr="006C31E5">
        <w:rPr>
          <w:sz w:val="24"/>
        </w:rPr>
        <w:t xml:space="preserve">ly report and the systems are fine.  Alarm boxes still need </w:t>
      </w:r>
      <w:r w:rsidR="003B6140">
        <w:rPr>
          <w:sz w:val="24"/>
        </w:rPr>
        <w:t>to be numbered to denote location of the Alarm</w:t>
      </w:r>
      <w:r w:rsidRPr="006C31E5">
        <w:rPr>
          <w:sz w:val="24"/>
        </w:rPr>
        <w:t xml:space="preserve"> for ER.  </w:t>
      </w:r>
    </w:p>
    <w:p w:rsidR="009710A4" w:rsidRPr="006C31E5" w:rsidRDefault="009710A4">
      <w:pPr>
        <w:rPr>
          <w:sz w:val="24"/>
        </w:rPr>
      </w:pPr>
      <w:r w:rsidRPr="00300D38">
        <w:rPr>
          <w:b/>
          <w:sz w:val="24"/>
        </w:rPr>
        <w:t>Financial:</w:t>
      </w:r>
      <w:r w:rsidRPr="006C31E5">
        <w:rPr>
          <w:sz w:val="24"/>
        </w:rPr>
        <w:t xml:space="preserve"> Dave shared that dues are in the best shape ever.  He will be meeting with </w:t>
      </w:r>
      <w:proofErr w:type="spellStart"/>
      <w:r w:rsidRPr="006C31E5">
        <w:rPr>
          <w:sz w:val="24"/>
        </w:rPr>
        <w:t>Dodie</w:t>
      </w:r>
      <w:proofErr w:type="spellEnd"/>
      <w:r w:rsidRPr="006C31E5">
        <w:rPr>
          <w:sz w:val="24"/>
        </w:rPr>
        <w:t xml:space="preserve"> Foster on Monday to get the amended tax return. Taxes are du</w:t>
      </w:r>
      <w:r w:rsidR="00313044">
        <w:rPr>
          <w:sz w:val="24"/>
        </w:rPr>
        <w:t>e on interest for the last 3 years</w:t>
      </w:r>
      <w:r w:rsidRPr="006C31E5">
        <w:rPr>
          <w:sz w:val="24"/>
        </w:rPr>
        <w:t xml:space="preserve"> that we as a non profit</w:t>
      </w:r>
      <w:r w:rsidR="00300D38">
        <w:rPr>
          <w:sz w:val="24"/>
        </w:rPr>
        <w:t xml:space="preserve"> earned.  This is her last year. </w:t>
      </w:r>
      <w:r w:rsidRPr="006C31E5">
        <w:rPr>
          <w:sz w:val="24"/>
        </w:rPr>
        <w:t xml:space="preserve"> Dave has begun a relationship with a CPA firm in Wenatchee and they will review but not audit our books for 8-900$ year. Esther will continue to do our accounting</w:t>
      </w:r>
      <w:r w:rsidR="00313044">
        <w:rPr>
          <w:sz w:val="24"/>
        </w:rPr>
        <w:t xml:space="preserve"> and </w:t>
      </w:r>
      <w:r w:rsidRPr="006C31E5">
        <w:rPr>
          <w:sz w:val="24"/>
        </w:rPr>
        <w:t>books.</w:t>
      </w:r>
    </w:p>
    <w:p w:rsidR="009710A4" w:rsidRPr="006C31E5" w:rsidRDefault="009710A4">
      <w:pPr>
        <w:rPr>
          <w:sz w:val="24"/>
        </w:rPr>
      </w:pPr>
      <w:r w:rsidRPr="00300D38">
        <w:rPr>
          <w:b/>
          <w:sz w:val="24"/>
        </w:rPr>
        <w:t>Roads/Garbage</w:t>
      </w:r>
      <w:r w:rsidRPr="006C31E5">
        <w:rPr>
          <w:sz w:val="24"/>
        </w:rPr>
        <w:t>: Steve is out of the country.  We do need a lock on the bin at Bldg C due to bear invasions.  Get rid of your bird feeders to help keep the bears away!</w:t>
      </w:r>
    </w:p>
    <w:p w:rsidR="009710A4" w:rsidRPr="006C31E5" w:rsidRDefault="009710A4">
      <w:pPr>
        <w:rPr>
          <w:sz w:val="24"/>
        </w:rPr>
      </w:pPr>
      <w:r w:rsidRPr="00300D38">
        <w:rPr>
          <w:b/>
          <w:sz w:val="24"/>
        </w:rPr>
        <w:t>Water:</w:t>
      </w:r>
      <w:r w:rsidR="00313044">
        <w:rPr>
          <w:sz w:val="24"/>
        </w:rPr>
        <w:t xml:space="preserve"> Pete reports that all is OK</w:t>
      </w:r>
      <w:r w:rsidR="00300D38">
        <w:rPr>
          <w:sz w:val="24"/>
        </w:rPr>
        <w:t>.  N</w:t>
      </w:r>
      <w:r w:rsidRPr="006C31E5">
        <w:rPr>
          <w:sz w:val="24"/>
        </w:rPr>
        <w:t>o alerts from the standard monthly testing.  Monitoring contract for avalanche control is no</w:t>
      </w:r>
      <w:r w:rsidR="00300D38">
        <w:rPr>
          <w:sz w:val="24"/>
        </w:rPr>
        <w:t xml:space="preserve">t finalized with Marty </w:t>
      </w:r>
      <w:proofErr w:type="spellStart"/>
      <w:r w:rsidR="00300D38">
        <w:rPr>
          <w:sz w:val="24"/>
        </w:rPr>
        <w:t>Schmoker</w:t>
      </w:r>
      <w:proofErr w:type="spellEnd"/>
      <w:r w:rsidR="00300D38">
        <w:rPr>
          <w:sz w:val="24"/>
        </w:rPr>
        <w:t xml:space="preserve">. </w:t>
      </w:r>
      <w:r w:rsidRPr="006C31E5">
        <w:rPr>
          <w:sz w:val="24"/>
        </w:rPr>
        <w:t xml:space="preserve"> Pete will pu</w:t>
      </w:r>
      <w:r w:rsidR="00313044">
        <w:rPr>
          <w:sz w:val="24"/>
        </w:rPr>
        <w:t>rsue.  Rex will be having a conference</w:t>
      </w:r>
      <w:r w:rsidRPr="006C31E5">
        <w:rPr>
          <w:sz w:val="24"/>
        </w:rPr>
        <w:t xml:space="preserve"> call i</w:t>
      </w:r>
      <w:r w:rsidR="00300D38">
        <w:rPr>
          <w:sz w:val="24"/>
        </w:rPr>
        <w:t>n the coming week with an owner</w:t>
      </w:r>
      <w:r w:rsidRPr="006C31E5">
        <w:rPr>
          <w:sz w:val="24"/>
        </w:rPr>
        <w:t xml:space="preserve"> about their property.</w:t>
      </w:r>
    </w:p>
    <w:p w:rsidR="009710A4" w:rsidRPr="006C31E5" w:rsidRDefault="009710A4">
      <w:pPr>
        <w:rPr>
          <w:sz w:val="24"/>
        </w:rPr>
      </w:pPr>
      <w:r w:rsidRPr="00300D38">
        <w:rPr>
          <w:b/>
          <w:sz w:val="24"/>
        </w:rPr>
        <w:t>Architecture:</w:t>
      </w:r>
      <w:r w:rsidRPr="006C31E5">
        <w:rPr>
          <w:sz w:val="24"/>
        </w:rPr>
        <w:t xml:space="preserve"> John answered a question about any noise ordinance.  Complaints should come to the board and a letter will go out from us. Dead trees have been reviewed on the properties.  John will work with Bruce for the ones we can remove.  Emails will go to property owners if trees appear to be dangerous on their property.  Ki</w:t>
      </w:r>
      <w:r w:rsidR="0036454C">
        <w:rPr>
          <w:sz w:val="24"/>
        </w:rPr>
        <w:t>m</w:t>
      </w:r>
      <w:r w:rsidRPr="006C31E5">
        <w:rPr>
          <w:sz w:val="24"/>
        </w:rPr>
        <w:t xml:space="preserve"> gave </w:t>
      </w:r>
      <w:r w:rsidR="0036454C" w:rsidRPr="006C31E5">
        <w:rPr>
          <w:sz w:val="24"/>
        </w:rPr>
        <w:t>covenant</w:t>
      </w:r>
      <w:r w:rsidR="00300D38">
        <w:rPr>
          <w:sz w:val="24"/>
        </w:rPr>
        <w:t xml:space="preserve"> violation questions to John K.</w:t>
      </w:r>
      <w:r w:rsidRPr="006C31E5">
        <w:rPr>
          <w:sz w:val="24"/>
        </w:rPr>
        <w:t xml:space="preserve"> </w:t>
      </w:r>
      <w:r w:rsidR="00300D38">
        <w:rPr>
          <w:sz w:val="24"/>
        </w:rPr>
        <w:t>F</w:t>
      </w:r>
      <w:r w:rsidR="0036454C" w:rsidRPr="006C31E5">
        <w:rPr>
          <w:sz w:val="24"/>
        </w:rPr>
        <w:t>ire pits</w:t>
      </w:r>
      <w:r w:rsidRPr="006C31E5">
        <w:rPr>
          <w:sz w:val="24"/>
        </w:rPr>
        <w:t xml:space="preserve"> are not allowed at KG and notices will go out.</w:t>
      </w:r>
      <w:r w:rsidR="00DD4651">
        <w:rPr>
          <w:sz w:val="24"/>
        </w:rPr>
        <w:t xml:space="preserve">  Two h</w:t>
      </w:r>
      <w:r w:rsidR="00300D38">
        <w:rPr>
          <w:sz w:val="24"/>
        </w:rPr>
        <w:t xml:space="preserve">omes have rental sign. Such signs are </w:t>
      </w:r>
      <w:r w:rsidR="00DD4651">
        <w:rPr>
          <w:sz w:val="24"/>
        </w:rPr>
        <w:t>also prohibited in the Covenants. Rex will send a letter.</w:t>
      </w:r>
    </w:p>
    <w:p w:rsidR="009710A4" w:rsidRPr="006C31E5" w:rsidRDefault="009710A4">
      <w:pPr>
        <w:rPr>
          <w:sz w:val="24"/>
        </w:rPr>
      </w:pPr>
      <w:r w:rsidRPr="00300D38">
        <w:rPr>
          <w:b/>
          <w:sz w:val="24"/>
        </w:rPr>
        <w:t>President’s report</w:t>
      </w:r>
      <w:r w:rsidRPr="006C31E5">
        <w:rPr>
          <w:sz w:val="24"/>
        </w:rPr>
        <w:t>: Rex will fol</w:t>
      </w:r>
      <w:r w:rsidR="00300D38">
        <w:rPr>
          <w:sz w:val="24"/>
        </w:rPr>
        <w:t>low up with the water conference call.</w:t>
      </w:r>
    </w:p>
    <w:p w:rsidR="009710A4" w:rsidRPr="006C31E5" w:rsidRDefault="009710A4">
      <w:pPr>
        <w:rPr>
          <w:sz w:val="24"/>
        </w:rPr>
      </w:pPr>
      <w:bookmarkStart w:id="0" w:name="_GoBack"/>
      <w:bookmarkEnd w:id="0"/>
    </w:p>
    <w:p w:rsidR="009710A4" w:rsidRPr="006C31E5" w:rsidRDefault="009710A4">
      <w:pPr>
        <w:rPr>
          <w:sz w:val="24"/>
        </w:rPr>
      </w:pPr>
      <w:r w:rsidRPr="00313044">
        <w:rPr>
          <w:b/>
          <w:sz w:val="24"/>
        </w:rPr>
        <w:t xml:space="preserve">Resort Update: </w:t>
      </w:r>
      <w:r w:rsidRPr="006C31E5">
        <w:rPr>
          <w:sz w:val="24"/>
        </w:rPr>
        <w:t>Tom Graham shared the following concerns/information:</w:t>
      </w:r>
    </w:p>
    <w:p w:rsidR="009710A4" w:rsidRPr="006C31E5" w:rsidRDefault="00300D38">
      <w:pPr>
        <w:rPr>
          <w:sz w:val="24"/>
        </w:rPr>
      </w:pPr>
      <w:r>
        <w:rPr>
          <w:sz w:val="24"/>
        </w:rPr>
        <w:t>Seventy-five percen</w:t>
      </w:r>
      <w:r w:rsidR="00313044">
        <w:rPr>
          <w:sz w:val="24"/>
        </w:rPr>
        <w:t>t</w:t>
      </w:r>
      <w:r w:rsidR="009710A4" w:rsidRPr="006C31E5">
        <w:rPr>
          <w:sz w:val="24"/>
        </w:rPr>
        <w:t xml:space="preserve"> of voting stock has to be in favor of any sale/step for the LLC to make changes.</w:t>
      </w:r>
    </w:p>
    <w:p w:rsidR="009710A4" w:rsidRPr="006C31E5" w:rsidRDefault="00300D38">
      <w:pPr>
        <w:rPr>
          <w:sz w:val="24"/>
        </w:rPr>
      </w:pPr>
      <w:r>
        <w:rPr>
          <w:sz w:val="24"/>
        </w:rPr>
        <w:t>Two owners have 40 percent</w:t>
      </w:r>
      <w:r w:rsidR="009710A4" w:rsidRPr="006C31E5">
        <w:rPr>
          <w:sz w:val="24"/>
        </w:rPr>
        <w:t xml:space="preserve"> of the votes.</w:t>
      </w:r>
    </w:p>
    <w:p w:rsidR="009710A4" w:rsidRPr="006C31E5" w:rsidRDefault="00300D38">
      <w:pPr>
        <w:rPr>
          <w:sz w:val="24"/>
        </w:rPr>
      </w:pPr>
      <w:r>
        <w:rPr>
          <w:sz w:val="24"/>
        </w:rPr>
        <w:t>Board of</w:t>
      </w:r>
      <w:r w:rsidR="009710A4" w:rsidRPr="006C31E5">
        <w:rPr>
          <w:sz w:val="24"/>
        </w:rPr>
        <w:t xml:space="preserve"> </w:t>
      </w:r>
      <w:r>
        <w:rPr>
          <w:sz w:val="24"/>
        </w:rPr>
        <w:t>M</w:t>
      </w:r>
      <w:r w:rsidR="009710A4" w:rsidRPr="006C31E5">
        <w:rPr>
          <w:sz w:val="24"/>
        </w:rPr>
        <w:t>anagers will meet October 19</w:t>
      </w:r>
      <w:r w:rsidR="009710A4" w:rsidRPr="006C31E5">
        <w:rPr>
          <w:sz w:val="24"/>
          <w:vertAlign w:val="superscript"/>
        </w:rPr>
        <w:t>th</w:t>
      </w:r>
      <w:r w:rsidR="009710A4" w:rsidRPr="006C31E5">
        <w:rPr>
          <w:sz w:val="24"/>
        </w:rPr>
        <w:t xml:space="preserve">.  </w:t>
      </w:r>
      <w:r w:rsidR="00DD4651">
        <w:rPr>
          <w:sz w:val="24"/>
        </w:rPr>
        <w:t xml:space="preserve">Rex will attend this meeting. </w:t>
      </w:r>
      <w:r w:rsidR="009710A4" w:rsidRPr="006C31E5">
        <w:rPr>
          <w:sz w:val="24"/>
        </w:rPr>
        <w:t>The resort is at a critical cross road:</w:t>
      </w:r>
    </w:p>
    <w:p w:rsidR="00300D38" w:rsidRDefault="009710A4">
      <w:pPr>
        <w:rPr>
          <w:sz w:val="24"/>
        </w:rPr>
      </w:pPr>
      <w:r w:rsidRPr="006C31E5">
        <w:rPr>
          <w:sz w:val="24"/>
        </w:rPr>
        <w:t>Prior years have shown operating gains, this year:</w:t>
      </w:r>
    </w:p>
    <w:p w:rsidR="009710A4" w:rsidRPr="00300D38" w:rsidRDefault="00300D38">
      <w:pPr>
        <w:rPr>
          <w:color w:val="FF0000"/>
          <w:sz w:val="24"/>
        </w:rPr>
      </w:pPr>
      <w:r w:rsidRPr="00300D38">
        <w:rPr>
          <w:color w:val="FF0000"/>
          <w:sz w:val="24"/>
        </w:rPr>
        <w:t>-18.4 % L</w:t>
      </w:r>
      <w:r w:rsidR="009710A4" w:rsidRPr="00300D38">
        <w:rPr>
          <w:color w:val="FF0000"/>
          <w:sz w:val="24"/>
        </w:rPr>
        <w:t>odging</w:t>
      </w:r>
    </w:p>
    <w:p w:rsidR="009710A4" w:rsidRPr="00300D38" w:rsidRDefault="009710A4">
      <w:pPr>
        <w:rPr>
          <w:color w:val="FF0000"/>
          <w:sz w:val="24"/>
        </w:rPr>
      </w:pPr>
      <w:r w:rsidRPr="00300D38">
        <w:rPr>
          <w:color w:val="FF0000"/>
          <w:sz w:val="24"/>
        </w:rPr>
        <w:t>-16% Resort</w:t>
      </w:r>
    </w:p>
    <w:p w:rsidR="009710A4" w:rsidRDefault="009710A4">
      <w:pPr>
        <w:rPr>
          <w:color w:val="FF0000"/>
          <w:sz w:val="24"/>
        </w:rPr>
      </w:pPr>
      <w:r w:rsidRPr="00300D38">
        <w:rPr>
          <w:color w:val="FF0000"/>
          <w:sz w:val="24"/>
        </w:rPr>
        <w:t>-14%</w:t>
      </w:r>
      <w:r w:rsidR="00300D38" w:rsidRPr="00300D38">
        <w:rPr>
          <w:color w:val="FF0000"/>
          <w:sz w:val="24"/>
        </w:rPr>
        <w:t xml:space="preserve"> G</w:t>
      </w:r>
      <w:r w:rsidRPr="00300D38">
        <w:rPr>
          <w:color w:val="FF0000"/>
          <w:sz w:val="24"/>
        </w:rPr>
        <w:t>olf</w:t>
      </w:r>
    </w:p>
    <w:p w:rsidR="00300D38" w:rsidRPr="00300D38" w:rsidRDefault="00300D38">
      <w:pPr>
        <w:rPr>
          <w:color w:val="FF0000"/>
          <w:sz w:val="24"/>
        </w:rPr>
      </w:pPr>
    </w:p>
    <w:p w:rsidR="009710A4" w:rsidRPr="006C31E5" w:rsidRDefault="009710A4">
      <w:pPr>
        <w:rPr>
          <w:sz w:val="24"/>
        </w:rPr>
      </w:pPr>
      <w:r w:rsidRPr="006C31E5">
        <w:rPr>
          <w:sz w:val="24"/>
        </w:rPr>
        <w:t xml:space="preserve">While these year over year numbers are better than competitive resorts </w:t>
      </w:r>
      <w:r w:rsidRPr="003619B0">
        <w:rPr>
          <w:color w:val="FF0000"/>
          <w:sz w:val="24"/>
        </w:rPr>
        <w:t>(-30%)</w:t>
      </w:r>
      <w:r w:rsidRPr="006C31E5">
        <w:rPr>
          <w:sz w:val="24"/>
        </w:rPr>
        <w:t xml:space="preserve"> </w:t>
      </w:r>
      <w:r w:rsidR="001F5394">
        <w:rPr>
          <w:sz w:val="24"/>
        </w:rPr>
        <w:t xml:space="preserve">the </w:t>
      </w:r>
      <w:proofErr w:type="gramStart"/>
      <w:r w:rsidR="001F5394">
        <w:rPr>
          <w:sz w:val="24"/>
        </w:rPr>
        <w:t xml:space="preserve">LLC’s </w:t>
      </w:r>
      <w:r w:rsidRPr="006C31E5">
        <w:rPr>
          <w:sz w:val="24"/>
        </w:rPr>
        <w:t xml:space="preserve"> budget</w:t>
      </w:r>
      <w:proofErr w:type="gramEnd"/>
      <w:r w:rsidRPr="006C31E5">
        <w:rPr>
          <w:sz w:val="24"/>
        </w:rPr>
        <w:t xml:space="preserve"> will not cover cash needs:</w:t>
      </w:r>
    </w:p>
    <w:p w:rsidR="009710A4" w:rsidRPr="006C31E5" w:rsidRDefault="00206EB3">
      <w:pPr>
        <w:rPr>
          <w:sz w:val="24"/>
        </w:rPr>
      </w:pPr>
      <w:proofErr w:type="gramStart"/>
      <w:r>
        <w:rPr>
          <w:sz w:val="24"/>
        </w:rPr>
        <w:t xml:space="preserve">May/June 2010 </w:t>
      </w:r>
      <w:r w:rsidR="009710A4" w:rsidRPr="006C31E5">
        <w:rPr>
          <w:sz w:val="24"/>
        </w:rPr>
        <w:t>golf/lodging</w:t>
      </w:r>
      <w:r>
        <w:rPr>
          <w:sz w:val="24"/>
        </w:rPr>
        <w:t>/restaurant down</w:t>
      </w:r>
      <w:r w:rsidR="009710A4" w:rsidRPr="006C31E5">
        <w:rPr>
          <w:sz w:val="24"/>
        </w:rPr>
        <w:t xml:space="preserve"> due to RAIN</w:t>
      </w:r>
      <w:r w:rsidR="00300D38">
        <w:rPr>
          <w:sz w:val="24"/>
        </w:rPr>
        <w:t>.</w:t>
      </w:r>
      <w:proofErr w:type="gramEnd"/>
    </w:p>
    <w:p w:rsidR="009710A4" w:rsidRPr="006C31E5" w:rsidRDefault="009710A4">
      <w:pPr>
        <w:rPr>
          <w:sz w:val="24"/>
        </w:rPr>
      </w:pPr>
      <w:proofErr w:type="gramStart"/>
      <w:r w:rsidRPr="006C31E5">
        <w:rPr>
          <w:sz w:val="24"/>
        </w:rPr>
        <w:t>July not good</w:t>
      </w:r>
      <w:r w:rsidR="00300D38">
        <w:rPr>
          <w:sz w:val="24"/>
        </w:rPr>
        <w:t>.</w:t>
      </w:r>
      <w:proofErr w:type="gramEnd"/>
    </w:p>
    <w:p w:rsidR="009710A4" w:rsidRPr="006C31E5" w:rsidRDefault="009710A4">
      <w:pPr>
        <w:rPr>
          <w:sz w:val="24"/>
        </w:rPr>
      </w:pPr>
      <w:r w:rsidRPr="006C31E5">
        <w:rPr>
          <w:sz w:val="24"/>
        </w:rPr>
        <w:t>Aug/Sept</w:t>
      </w:r>
      <w:r w:rsidR="00206EB3">
        <w:rPr>
          <w:sz w:val="24"/>
        </w:rPr>
        <w:t xml:space="preserve"> recovered quite a bit, but </w:t>
      </w:r>
      <w:r w:rsidRPr="006C31E5">
        <w:rPr>
          <w:sz w:val="24"/>
        </w:rPr>
        <w:t xml:space="preserve">not as </w:t>
      </w:r>
      <w:proofErr w:type="gramStart"/>
      <w:r w:rsidRPr="006C31E5">
        <w:rPr>
          <w:sz w:val="24"/>
        </w:rPr>
        <w:t>good</w:t>
      </w:r>
      <w:proofErr w:type="gramEnd"/>
      <w:r w:rsidRPr="006C31E5">
        <w:rPr>
          <w:sz w:val="24"/>
        </w:rPr>
        <w:t xml:space="preserve"> as </w:t>
      </w:r>
      <w:r w:rsidR="00300D38">
        <w:rPr>
          <w:sz w:val="24"/>
        </w:rPr>
        <w:t>’</w:t>
      </w:r>
      <w:r w:rsidRPr="006C31E5">
        <w:rPr>
          <w:sz w:val="24"/>
        </w:rPr>
        <w:t>09</w:t>
      </w:r>
      <w:r w:rsidR="00300D38">
        <w:rPr>
          <w:sz w:val="24"/>
        </w:rPr>
        <w:t>.</w:t>
      </w:r>
    </w:p>
    <w:p w:rsidR="009710A4" w:rsidRPr="006C31E5" w:rsidRDefault="00206EB3">
      <w:pPr>
        <w:rPr>
          <w:sz w:val="24"/>
        </w:rPr>
      </w:pPr>
      <w:r>
        <w:rPr>
          <w:sz w:val="24"/>
        </w:rPr>
        <w:t>Projection for the year (actual numbers January through September, and projections for October through December)</w:t>
      </w:r>
      <w:r w:rsidR="00300D38">
        <w:rPr>
          <w:sz w:val="24"/>
        </w:rPr>
        <w:t>.</w:t>
      </w:r>
    </w:p>
    <w:p w:rsidR="00206EB3" w:rsidRDefault="009710A4">
      <w:pPr>
        <w:rPr>
          <w:sz w:val="24"/>
        </w:rPr>
      </w:pPr>
      <w:r w:rsidRPr="006C31E5">
        <w:rPr>
          <w:sz w:val="24"/>
        </w:rPr>
        <w:t xml:space="preserve">Operating profit    </w:t>
      </w:r>
      <w:r w:rsidR="003619B0">
        <w:rPr>
          <w:sz w:val="24"/>
        </w:rPr>
        <w:t xml:space="preserve">    </w:t>
      </w:r>
      <w:r w:rsidRPr="006C31E5">
        <w:rPr>
          <w:sz w:val="24"/>
        </w:rPr>
        <w:t xml:space="preserve"> $</w:t>
      </w:r>
      <w:r w:rsidR="00206EB3">
        <w:rPr>
          <w:sz w:val="24"/>
        </w:rPr>
        <w:t xml:space="preserve"> 14,567</w:t>
      </w:r>
    </w:p>
    <w:p w:rsidR="009710A4" w:rsidRPr="006C31E5" w:rsidRDefault="00206EB3">
      <w:pPr>
        <w:rPr>
          <w:sz w:val="24"/>
        </w:rPr>
      </w:pPr>
      <w:r>
        <w:rPr>
          <w:sz w:val="24"/>
        </w:rPr>
        <w:t xml:space="preserve">Payment of interest    $ </w:t>
      </w:r>
      <w:r w:rsidR="00300D38">
        <w:rPr>
          <w:sz w:val="24"/>
        </w:rPr>
        <w:t xml:space="preserve"> </w:t>
      </w:r>
      <w:r>
        <w:rPr>
          <w:sz w:val="24"/>
        </w:rPr>
        <w:t xml:space="preserve"> 8,987</w:t>
      </w:r>
    </w:p>
    <w:p w:rsidR="009710A4" w:rsidRPr="006C31E5" w:rsidRDefault="00206EB3">
      <w:pPr>
        <w:rPr>
          <w:sz w:val="24"/>
        </w:rPr>
      </w:pPr>
      <w:r>
        <w:rPr>
          <w:sz w:val="24"/>
        </w:rPr>
        <w:t xml:space="preserve">Cap Expenses            </w:t>
      </w:r>
      <w:proofErr w:type="gramStart"/>
      <w:r>
        <w:rPr>
          <w:sz w:val="24"/>
        </w:rPr>
        <w:t>$</w:t>
      </w:r>
      <w:r w:rsidR="00300D38">
        <w:rPr>
          <w:sz w:val="24"/>
        </w:rPr>
        <w:t xml:space="preserve"> </w:t>
      </w:r>
      <w:r>
        <w:rPr>
          <w:sz w:val="24"/>
        </w:rPr>
        <w:t xml:space="preserve"> 28,391</w:t>
      </w:r>
      <w:proofErr w:type="gramEnd"/>
    </w:p>
    <w:p w:rsidR="009710A4" w:rsidRPr="00146CD4" w:rsidRDefault="00206EB3">
      <w:pPr>
        <w:rPr>
          <w:color w:val="FF0000"/>
          <w:sz w:val="24"/>
        </w:rPr>
      </w:pPr>
      <w:r>
        <w:rPr>
          <w:sz w:val="24"/>
        </w:rPr>
        <w:t xml:space="preserve">Net </w:t>
      </w:r>
      <w:r w:rsidR="009710A4" w:rsidRPr="006C31E5">
        <w:rPr>
          <w:sz w:val="24"/>
        </w:rPr>
        <w:t xml:space="preserve">Cash flow     </w:t>
      </w:r>
      <w:r>
        <w:rPr>
          <w:sz w:val="24"/>
        </w:rPr>
        <w:t xml:space="preserve">  </w:t>
      </w:r>
      <w:r w:rsidR="003619B0">
        <w:rPr>
          <w:sz w:val="24"/>
        </w:rPr>
        <w:t xml:space="preserve">  </w:t>
      </w:r>
      <w:r w:rsidR="00300D38">
        <w:rPr>
          <w:sz w:val="24"/>
        </w:rPr>
        <w:t xml:space="preserve">  </w:t>
      </w:r>
      <w:r w:rsidR="003619B0">
        <w:rPr>
          <w:sz w:val="24"/>
        </w:rPr>
        <w:t xml:space="preserve"> </w:t>
      </w:r>
      <w:r w:rsidRPr="00954128">
        <w:rPr>
          <w:color w:val="FF0000"/>
          <w:sz w:val="24"/>
        </w:rPr>
        <w:t>($112,811</w:t>
      </w:r>
      <w:r>
        <w:rPr>
          <w:sz w:val="24"/>
        </w:rPr>
        <w:t>)</w:t>
      </w:r>
    </w:p>
    <w:p w:rsidR="009710A4" w:rsidRPr="006C31E5" w:rsidRDefault="00206EB3">
      <w:pPr>
        <w:rPr>
          <w:sz w:val="24"/>
        </w:rPr>
      </w:pPr>
      <w:r>
        <w:rPr>
          <w:sz w:val="24"/>
        </w:rPr>
        <w:t>The as of now, about $</w:t>
      </w:r>
      <w:r w:rsidR="009710A4" w:rsidRPr="006C31E5">
        <w:rPr>
          <w:sz w:val="24"/>
        </w:rPr>
        <w:t>12,000 in bank +receivables</w:t>
      </w:r>
      <w:r>
        <w:rPr>
          <w:sz w:val="24"/>
        </w:rPr>
        <w:t xml:space="preserve"> ($19,000)</w:t>
      </w:r>
    </w:p>
    <w:p w:rsidR="009710A4" w:rsidRPr="006C31E5" w:rsidRDefault="00206EB3">
      <w:pPr>
        <w:rPr>
          <w:sz w:val="24"/>
        </w:rPr>
      </w:pPr>
      <w:r>
        <w:rPr>
          <w:sz w:val="24"/>
        </w:rPr>
        <w:t xml:space="preserve">                    $70,000</w:t>
      </w:r>
      <w:r w:rsidR="009710A4" w:rsidRPr="006C31E5">
        <w:rPr>
          <w:sz w:val="24"/>
        </w:rPr>
        <w:t xml:space="preserve"> line of credit</w:t>
      </w:r>
    </w:p>
    <w:p w:rsidR="009710A4" w:rsidRPr="006C31E5" w:rsidRDefault="009710A4">
      <w:pPr>
        <w:rPr>
          <w:sz w:val="24"/>
        </w:rPr>
      </w:pPr>
      <w:r w:rsidRPr="006C31E5">
        <w:rPr>
          <w:sz w:val="24"/>
        </w:rPr>
        <w:t>2</w:t>
      </w:r>
      <w:r w:rsidRPr="006C31E5">
        <w:rPr>
          <w:sz w:val="24"/>
          <w:vertAlign w:val="superscript"/>
        </w:rPr>
        <w:t>nd</w:t>
      </w:r>
      <w:r w:rsidRPr="006C31E5">
        <w:rPr>
          <w:sz w:val="24"/>
        </w:rPr>
        <w:t xml:space="preserve"> wk of Jan the line of credit predicted to be used.</w:t>
      </w:r>
    </w:p>
    <w:p w:rsidR="009710A4" w:rsidRDefault="009710A4">
      <w:pPr>
        <w:rPr>
          <w:sz w:val="24"/>
        </w:rPr>
      </w:pPr>
      <w:proofErr w:type="gramStart"/>
      <w:r w:rsidRPr="006C31E5">
        <w:rPr>
          <w:sz w:val="24"/>
        </w:rPr>
        <w:t xml:space="preserve">Projected </w:t>
      </w:r>
      <w:r w:rsidR="00340E17">
        <w:rPr>
          <w:sz w:val="24"/>
        </w:rPr>
        <w:t>cash flow for October through December.</w:t>
      </w:r>
      <w:proofErr w:type="gramEnd"/>
    </w:p>
    <w:p w:rsidR="00340E17" w:rsidRPr="00340E17" w:rsidRDefault="00340E17">
      <w:pPr>
        <w:rPr>
          <w:color w:val="FF0000"/>
          <w:sz w:val="24"/>
        </w:rPr>
      </w:pPr>
      <w:r>
        <w:rPr>
          <w:sz w:val="24"/>
        </w:rPr>
        <w:lastRenderedPageBreak/>
        <w:t xml:space="preserve">October         </w:t>
      </w:r>
      <w:r>
        <w:rPr>
          <w:color w:val="FF0000"/>
          <w:sz w:val="24"/>
        </w:rPr>
        <w:t>-$33,338</w:t>
      </w:r>
    </w:p>
    <w:p w:rsidR="009710A4" w:rsidRPr="006C31E5" w:rsidRDefault="009710A4">
      <w:pPr>
        <w:rPr>
          <w:sz w:val="24"/>
        </w:rPr>
      </w:pPr>
      <w:r w:rsidRPr="006C31E5">
        <w:rPr>
          <w:sz w:val="24"/>
        </w:rPr>
        <w:t xml:space="preserve">November   </w:t>
      </w:r>
      <w:r w:rsidR="00340E17">
        <w:rPr>
          <w:sz w:val="24"/>
        </w:rPr>
        <w:t xml:space="preserve"> </w:t>
      </w:r>
      <w:r w:rsidRPr="006C31E5">
        <w:rPr>
          <w:sz w:val="24"/>
        </w:rPr>
        <w:t xml:space="preserve"> </w:t>
      </w:r>
      <w:r w:rsidRPr="00146CD4">
        <w:rPr>
          <w:color w:val="FF0000"/>
          <w:sz w:val="24"/>
        </w:rPr>
        <w:t>-</w:t>
      </w:r>
      <w:r w:rsidR="00146CD4">
        <w:rPr>
          <w:color w:val="FF0000"/>
          <w:sz w:val="24"/>
        </w:rPr>
        <w:t>$</w:t>
      </w:r>
      <w:r w:rsidRPr="00146CD4">
        <w:rPr>
          <w:color w:val="FF0000"/>
          <w:sz w:val="24"/>
        </w:rPr>
        <w:t>28,784</w:t>
      </w:r>
    </w:p>
    <w:p w:rsidR="009710A4" w:rsidRPr="006C31E5" w:rsidRDefault="00340E17">
      <w:pPr>
        <w:rPr>
          <w:sz w:val="24"/>
        </w:rPr>
      </w:pPr>
      <w:r>
        <w:rPr>
          <w:sz w:val="24"/>
        </w:rPr>
        <w:t xml:space="preserve">December   </w:t>
      </w:r>
      <w:r w:rsidR="009710A4" w:rsidRPr="006C31E5">
        <w:rPr>
          <w:sz w:val="24"/>
        </w:rPr>
        <w:t xml:space="preserve">  </w:t>
      </w:r>
      <w:r w:rsidR="009710A4" w:rsidRPr="00146CD4">
        <w:rPr>
          <w:color w:val="FF0000"/>
          <w:sz w:val="24"/>
        </w:rPr>
        <w:t>-</w:t>
      </w:r>
      <w:r w:rsidR="00146CD4">
        <w:rPr>
          <w:color w:val="FF0000"/>
          <w:sz w:val="24"/>
        </w:rPr>
        <w:t>$</w:t>
      </w:r>
      <w:r w:rsidR="009710A4" w:rsidRPr="00146CD4">
        <w:rPr>
          <w:color w:val="FF0000"/>
          <w:sz w:val="24"/>
        </w:rPr>
        <w:t>17,432</w:t>
      </w:r>
    </w:p>
    <w:p w:rsidR="009710A4" w:rsidRPr="006C31E5" w:rsidRDefault="009710A4">
      <w:pPr>
        <w:rPr>
          <w:sz w:val="24"/>
        </w:rPr>
      </w:pPr>
      <w:r w:rsidRPr="006C31E5">
        <w:rPr>
          <w:sz w:val="24"/>
        </w:rPr>
        <w:t>2</w:t>
      </w:r>
      <w:r w:rsidR="00954128">
        <w:rPr>
          <w:sz w:val="24"/>
        </w:rPr>
        <w:t>010 months with a negative cash flow:</w:t>
      </w:r>
    </w:p>
    <w:p w:rsidR="009710A4" w:rsidRPr="00146CD4" w:rsidRDefault="009710A4">
      <w:pPr>
        <w:rPr>
          <w:color w:val="FF0000"/>
          <w:sz w:val="24"/>
        </w:rPr>
      </w:pPr>
      <w:r w:rsidRPr="006C31E5">
        <w:rPr>
          <w:sz w:val="24"/>
        </w:rPr>
        <w:t xml:space="preserve">January  </w:t>
      </w:r>
      <w:r w:rsidR="00146CD4">
        <w:rPr>
          <w:sz w:val="24"/>
        </w:rPr>
        <w:t xml:space="preserve">    </w:t>
      </w:r>
      <w:r w:rsidRPr="00146CD4">
        <w:rPr>
          <w:color w:val="FF0000"/>
          <w:sz w:val="24"/>
        </w:rPr>
        <w:t>-</w:t>
      </w:r>
      <w:r w:rsidR="00146CD4">
        <w:rPr>
          <w:color w:val="FF0000"/>
          <w:sz w:val="24"/>
        </w:rPr>
        <w:t>$</w:t>
      </w:r>
      <w:r w:rsidR="00954128">
        <w:rPr>
          <w:color w:val="FF0000"/>
          <w:sz w:val="24"/>
        </w:rPr>
        <w:t>14,804</w:t>
      </w:r>
    </w:p>
    <w:p w:rsidR="009710A4" w:rsidRPr="00146CD4" w:rsidRDefault="009710A4">
      <w:pPr>
        <w:rPr>
          <w:color w:val="FF0000"/>
          <w:sz w:val="24"/>
        </w:rPr>
      </w:pPr>
      <w:r w:rsidRPr="006C31E5">
        <w:rPr>
          <w:sz w:val="24"/>
        </w:rPr>
        <w:t xml:space="preserve">February  </w:t>
      </w:r>
      <w:r w:rsidR="00146CD4">
        <w:rPr>
          <w:sz w:val="24"/>
        </w:rPr>
        <w:t xml:space="preserve">  </w:t>
      </w:r>
      <w:r w:rsidRPr="006C31E5">
        <w:rPr>
          <w:sz w:val="24"/>
        </w:rPr>
        <w:t xml:space="preserve"> </w:t>
      </w:r>
      <w:r w:rsidRPr="00146CD4">
        <w:rPr>
          <w:color w:val="FF0000"/>
          <w:sz w:val="24"/>
        </w:rPr>
        <w:t>-</w:t>
      </w:r>
      <w:r w:rsidR="00146CD4">
        <w:rPr>
          <w:color w:val="FF0000"/>
          <w:sz w:val="24"/>
        </w:rPr>
        <w:t>$</w:t>
      </w:r>
      <w:r w:rsidRPr="00146CD4">
        <w:rPr>
          <w:color w:val="FF0000"/>
          <w:sz w:val="24"/>
        </w:rPr>
        <w:t>17,176</w:t>
      </w:r>
    </w:p>
    <w:p w:rsidR="009710A4" w:rsidRPr="006C31E5" w:rsidRDefault="009710A4">
      <w:pPr>
        <w:rPr>
          <w:sz w:val="24"/>
        </w:rPr>
      </w:pPr>
      <w:r w:rsidRPr="006C31E5">
        <w:rPr>
          <w:sz w:val="24"/>
        </w:rPr>
        <w:t xml:space="preserve">March    </w:t>
      </w:r>
      <w:r w:rsidR="00146CD4">
        <w:rPr>
          <w:sz w:val="24"/>
        </w:rPr>
        <w:t xml:space="preserve">     </w:t>
      </w:r>
      <w:r w:rsidRPr="00146CD4">
        <w:rPr>
          <w:color w:val="FF0000"/>
          <w:sz w:val="24"/>
        </w:rPr>
        <w:t>-</w:t>
      </w:r>
      <w:r w:rsidR="00146CD4">
        <w:rPr>
          <w:color w:val="FF0000"/>
          <w:sz w:val="24"/>
        </w:rPr>
        <w:t>$</w:t>
      </w:r>
      <w:r w:rsidRPr="00146CD4">
        <w:rPr>
          <w:color w:val="FF0000"/>
          <w:sz w:val="24"/>
        </w:rPr>
        <w:t>13,1</w:t>
      </w:r>
      <w:r w:rsidR="00954128">
        <w:rPr>
          <w:color w:val="FF0000"/>
          <w:sz w:val="24"/>
        </w:rPr>
        <w:t>17</w:t>
      </w:r>
    </w:p>
    <w:p w:rsidR="009710A4" w:rsidRPr="006C31E5" w:rsidRDefault="009710A4">
      <w:pPr>
        <w:rPr>
          <w:sz w:val="24"/>
        </w:rPr>
      </w:pPr>
      <w:r w:rsidRPr="006C31E5">
        <w:rPr>
          <w:sz w:val="24"/>
        </w:rPr>
        <w:t xml:space="preserve">April </w:t>
      </w:r>
      <w:r w:rsidR="00146CD4">
        <w:rPr>
          <w:sz w:val="24"/>
        </w:rPr>
        <w:t xml:space="preserve">    </w:t>
      </w:r>
      <w:r w:rsidR="00954128">
        <w:rPr>
          <w:sz w:val="24"/>
        </w:rPr>
        <w:t xml:space="preserve"> </w:t>
      </w:r>
      <w:r w:rsidR="00146CD4">
        <w:rPr>
          <w:sz w:val="24"/>
        </w:rPr>
        <w:t xml:space="preserve">     </w:t>
      </w:r>
      <w:r w:rsidRPr="00146CD4">
        <w:rPr>
          <w:color w:val="FF0000"/>
          <w:sz w:val="24"/>
        </w:rPr>
        <w:t>-</w:t>
      </w:r>
      <w:r w:rsidR="00146CD4">
        <w:rPr>
          <w:color w:val="FF0000"/>
          <w:sz w:val="24"/>
        </w:rPr>
        <w:t>$</w:t>
      </w:r>
      <w:r w:rsidRPr="00146CD4">
        <w:rPr>
          <w:color w:val="FF0000"/>
          <w:sz w:val="24"/>
        </w:rPr>
        <w:t>3</w:t>
      </w:r>
      <w:r w:rsidR="00954128">
        <w:rPr>
          <w:color w:val="FF0000"/>
          <w:sz w:val="24"/>
        </w:rPr>
        <w:t>6,731</w:t>
      </w:r>
    </w:p>
    <w:p w:rsidR="009710A4" w:rsidRPr="006C31E5" w:rsidRDefault="009710A4">
      <w:pPr>
        <w:rPr>
          <w:sz w:val="24"/>
        </w:rPr>
      </w:pPr>
    </w:p>
    <w:p w:rsidR="009710A4" w:rsidRPr="006C31E5" w:rsidRDefault="009710A4">
      <w:pPr>
        <w:rPr>
          <w:sz w:val="24"/>
        </w:rPr>
      </w:pPr>
      <w:r w:rsidRPr="006C31E5">
        <w:rPr>
          <w:sz w:val="24"/>
        </w:rPr>
        <w:t>By April 1</w:t>
      </w:r>
      <w:r w:rsidRPr="006C31E5">
        <w:rPr>
          <w:sz w:val="24"/>
          <w:vertAlign w:val="superscript"/>
        </w:rPr>
        <w:t>st</w:t>
      </w:r>
      <w:r w:rsidRPr="006C31E5">
        <w:rPr>
          <w:sz w:val="24"/>
        </w:rPr>
        <w:t xml:space="preserve"> the total c</w:t>
      </w:r>
      <w:r w:rsidR="0036454C">
        <w:rPr>
          <w:sz w:val="24"/>
        </w:rPr>
        <w:t>a</w:t>
      </w:r>
      <w:r w:rsidRPr="006C31E5">
        <w:rPr>
          <w:sz w:val="24"/>
        </w:rPr>
        <w:t>sh need is estimated at</w:t>
      </w:r>
      <w:r w:rsidR="00954128">
        <w:rPr>
          <w:sz w:val="24"/>
        </w:rPr>
        <w:t xml:space="preserve"> least </w:t>
      </w:r>
      <w:r w:rsidRPr="006C31E5">
        <w:rPr>
          <w:sz w:val="24"/>
        </w:rPr>
        <w:t>$65,000</w:t>
      </w:r>
    </w:p>
    <w:p w:rsidR="001E02DD" w:rsidRPr="006C31E5" w:rsidRDefault="001E02DD">
      <w:pPr>
        <w:rPr>
          <w:sz w:val="24"/>
        </w:rPr>
      </w:pPr>
      <w:r w:rsidRPr="006C31E5">
        <w:rPr>
          <w:sz w:val="24"/>
        </w:rPr>
        <w:t>+$70,000 line of credit</w:t>
      </w:r>
    </w:p>
    <w:p w:rsidR="001E02DD" w:rsidRPr="006C31E5" w:rsidRDefault="001E02DD">
      <w:pPr>
        <w:rPr>
          <w:sz w:val="24"/>
        </w:rPr>
      </w:pPr>
      <w:r w:rsidRPr="006C31E5">
        <w:rPr>
          <w:sz w:val="24"/>
        </w:rPr>
        <w:t>+8,400 interest payment for the month</w:t>
      </w:r>
    </w:p>
    <w:p w:rsidR="001E02DD" w:rsidRPr="006C31E5" w:rsidRDefault="001E02DD">
      <w:pPr>
        <w:rPr>
          <w:sz w:val="24"/>
        </w:rPr>
      </w:pPr>
      <w:r w:rsidRPr="006C31E5">
        <w:rPr>
          <w:sz w:val="24"/>
        </w:rPr>
        <w:t>A cash call is being made to owners at $75/share due 12/1/2010</w:t>
      </w:r>
    </w:p>
    <w:p w:rsidR="001E02DD" w:rsidRPr="006C31E5" w:rsidRDefault="001E02DD">
      <w:pPr>
        <w:rPr>
          <w:sz w:val="24"/>
        </w:rPr>
      </w:pPr>
      <w:r w:rsidRPr="006C31E5">
        <w:rPr>
          <w:sz w:val="24"/>
        </w:rPr>
        <w:t>Tom reminded us of the October 23 investor meeting, where the following ideas may be considered:</w:t>
      </w:r>
    </w:p>
    <w:p w:rsidR="001E02DD" w:rsidRPr="006C31E5" w:rsidRDefault="001E02DD">
      <w:pPr>
        <w:rPr>
          <w:sz w:val="24"/>
        </w:rPr>
      </w:pPr>
      <w:r w:rsidRPr="006C31E5">
        <w:rPr>
          <w:sz w:val="24"/>
        </w:rPr>
        <w:t>1/continued capital call</w:t>
      </w:r>
    </w:p>
    <w:p w:rsidR="001E02DD" w:rsidRPr="006C31E5" w:rsidRDefault="001E02DD">
      <w:pPr>
        <w:rPr>
          <w:sz w:val="24"/>
        </w:rPr>
      </w:pPr>
      <w:r w:rsidRPr="006C31E5">
        <w:rPr>
          <w:sz w:val="24"/>
        </w:rPr>
        <w:t>2/extend loans from investors</w:t>
      </w:r>
    </w:p>
    <w:p w:rsidR="001E02DD" w:rsidRPr="006C31E5" w:rsidRDefault="001E02DD">
      <w:pPr>
        <w:rPr>
          <w:sz w:val="24"/>
        </w:rPr>
      </w:pPr>
      <w:r w:rsidRPr="006C31E5">
        <w:rPr>
          <w:sz w:val="24"/>
        </w:rPr>
        <w:t>3/Resort ma</w:t>
      </w:r>
      <w:r w:rsidR="00300D38">
        <w:rPr>
          <w:sz w:val="24"/>
        </w:rPr>
        <w:t>y choose to not pay debts as due</w:t>
      </w:r>
    </w:p>
    <w:p w:rsidR="001E02DD" w:rsidRPr="006C31E5" w:rsidRDefault="001E02DD">
      <w:pPr>
        <w:rPr>
          <w:sz w:val="24"/>
        </w:rPr>
      </w:pPr>
      <w:r w:rsidRPr="006C31E5">
        <w:rPr>
          <w:sz w:val="24"/>
        </w:rPr>
        <w:t>4/Bankruptcy declaration</w:t>
      </w:r>
    </w:p>
    <w:p w:rsidR="001E02DD" w:rsidRPr="006C31E5" w:rsidRDefault="00313044">
      <w:pPr>
        <w:rPr>
          <w:sz w:val="24"/>
        </w:rPr>
      </w:pPr>
      <w:r>
        <w:rPr>
          <w:sz w:val="24"/>
        </w:rPr>
        <w:t>5/Give back the R</w:t>
      </w:r>
      <w:r w:rsidR="001E02DD" w:rsidRPr="006C31E5">
        <w:rPr>
          <w:sz w:val="24"/>
        </w:rPr>
        <w:t>esort to Deed of Trust owner</w:t>
      </w:r>
    </w:p>
    <w:p w:rsidR="001E02DD" w:rsidRPr="006C31E5" w:rsidRDefault="001E02DD">
      <w:pPr>
        <w:rPr>
          <w:sz w:val="24"/>
        </w:rPr>
      </w:pPr>
      <w:r w:rsidRPr="006C31E5">
        <w:rPr>
          <w:sz w:val="24"/>
        </w:rPr>
        <w:t>6/Sell Resort to the community</w:t>
      </w:r>
    </w:p>
    <w:p w:rsidR="001E02DD" w:rsidRPr="006C31E5" w:rsidRDefault="001E02DD">
      <w:pPr>
        <w:rPr>
          <w:sz w:val="24"/>
        </w:rPr>
      </w:pPr>
      <w:r w:rsidRPr="006C31E5">
        <w:rPr>
          <w:sz w:val="24"/>
        </w:rPr>
        <w:t xml:space="preserve">7/Resort could exercise </w:t>
      </w:r>
      <w:r w:rsidR="00313044">
        <w:rPr>
          <w:sz w:val="24"/>
        </w:rPr>
        <w:t>their voting rights and call a special meeting of the Community A</w:t>
      </w:r>
      <w:r w:rsidRPr="006C31E5">
        <w:rPr>
          <w:sz w:val="24"/>
        </w:rPr>
        <w:t>ssociation and increase dues to cover the $70,000</w:t>
      </w:r>
      <w:r w:rsidR="00313044">
        <w:rPr>
          <w:sz w:val="24"/>
        </w:rPr>
        <w:t>.</w:t>
      </w:r>
    </w:p>
    <w:p w:rsidR="00313044" w:rsidRDefault="00313044" w:rsidP="00577430">
      <w:pPr>
        <w:widowControl w:val="0"/>
        <w:autoSpaceDE w:val="0"/>
        <w:autoSpaceDN w:val="0"/>
        <w:adjustRightInd w:val="0"/>
        <w:spacing w:after="0"/>
        <w:rPr>
          <w:sz w:val="24"/>
        </w:rPr>
      </w:pPr>
    </w:p>
    <w:p w:rsidR="00577430" w:rsidRDefault="001E02DD" w:rsidP="00577430">
      <w:pPr>
        <w:widowControl w:val="0"/>
        <w:autoSpaceDE w:val="0"/>
        <w:autoSpaceDN w:val="0"/>
        <w:adjustRightInd w:val="0"/>
        <w:spacing w:after="0"/>
        <w:rPr>
          <w:rFonts w:ascii="Arial" w:hAnsi="Arial" w:cs="Arial"/>
          <w:sz w:val="26"/>
          <w:szCs w:val="26"/>
        </w:rPr>
      </w:pPr>
      <w:r w:rsidRPr="006C31E5">
        <w:rPr>
          <w:sz w:val="24"/>
        </w:rPr>
        <w:t>As all of our property values are impacted</w:t>
      </w:r>
      <w:proofErr w:type="gramStart"/>
      <w:r w:rsidR="00313044">
        <w:rPr>
          <w:sz w:val="24"/>
        </w:rPr>
        <w:t xml:space="preserve">, </w:t>
      </w:r>
      <w:r w:rsidRPr="006C31E5">
        <w:rPr>
          <w:sz w:val="24"/>
        </w:rPr>
        <w:t xml:space="preserve"> this</w:t>
      </w:r>
      <w:proofErr w:type="gramEnd"/>
      <w:r w:rsidRPr="006C31E5">
        <w:rPr>
          <w:sz w:val="24"/>
        </w:rPr>
        <w:t xml:space="preserve"> is a critical time for the community to step up with solutions.</w:t>
      </w:r>
      <w:r w:rsidR="00DD4651">
        <w:rPr>
          <w:sz w:val="24"/>
        </w:rPr>
        <w:t xml:space="preserve"> </w:t>
      </w:r>
      <w:r w:rsidR="00577430">
        <w:rPr>
          <w:rFonts w:ascii="Arial" w:hAnsi="Arial" w:cs="Arial"/>
          <w:sz w:val="26"/>
          <w:szCs w:val="26"/>
        </w:rPr>
        <w:t xml:space="preserve">Dave Reynolds obtained information about the community around Holmes Harbor golf course on Whidbey Island, which closed last spring.  Over the past two years, the average sales price of homes on the golf course has decreased 30%, </w:t>
      </w:r>
      <w:r w:rsidR="00577430">
        <w:rPr>
          <w:rFonts w:ascii="Arial" w:hAnsi="Arial" w:cs="Arial"/>
          <w:sz w:val="26"/>
          <w:szCs w:val="26"/>
        </w:rPr>
        <w:lastRenderedPageBreak/>
        <w:t>while the price of homes in the same vicinity but not on the golf course has decreased only 20%.  An additional</w:t>
      </w:r>
      <w:r w:rsidR="00313044">
        <w:rPr>
          <w:rFonts w:ascii="Arial" w:hAnsi="Arial" w:cs="Arial"/>
          <w:sz w:val="26"/>
          <w:szCs w:val="26"/>
        </w:rPr>
        <w:t xml:space="preserve"> </w:t>
      </w:r>
      <w:r w:rsidR="00577430">
        <w:rPr>
          <w:rFonts w:ascii="Arial" w:hAnsi="Arial" w:cs="Arial"/>
          <w:sz w:val="26"/>
          <w:szCs w:val="26"/>
        </w:rPr>
        <w:t xml:space="preserve">10% loss of today's value of homes at </w:t>
      </w:r>
      <w:proofErr w:type="spellStart"/>
      <w:r w:rsidR="00577430">
        <w:rPr>
          <w:rFonts w:ascii="Arial" w:hAnsi="Arial" w:cs="Arial"/>
          <w:sz w:val="26"/>
          <w:szCs w:val="26"/>
        </w:rPr>
        <w:t>Kahler</w:t>
      </w:r>
      <w:proofErr w:type="spellEnd"/>
      <w:r w:rsidR="00313044">
        <w:rPr>
          <w:rFonts w:ascii="Arial" w:hAnsi="Arial" w:cs="Arial"/>
          <w:sz w:val="26"/>
          <w:szCs w:val="26"/>
        </w:rPr>
        <w:t xml:space="preserve"> </w:t>
      </w:r>
      <w:r w:rsidR="00577430">
        <w:rPr>
          <w:rFonts w:ascii="Arial" w:hAnsi="Arial" w:cs="Arial"/>
          <w:sz w:val="26"/>
          <w:szCs w:val="26"/>
        </w:rPr>
        <w:t>Glen would have a significant impact on all owners, whether LLC investors or not.</w:t>
      </w:r>
    </w:p>
    <w:p w:rsidR="001E02DD" w:rsidRPr="006C31E5" w:rsidRDefault="00577430" w:rsidP="00577430">
      <w:pPr>
        <w:rPr>
          <w:sz w:val="24"/>
        </w:rPr>
      </w:pPr>
      <w:r>
        <w:rPr>
          <w:rFonts w:ascii="Arial" w:hAnsi="Arial" w:cs="Arial"/>
          <w:sz w:val="26"/>
          <w:szCs w:val="26"/>
        </w:rPr>
        <w:t> </w:t>
      </w:r>
    </w:p>
    <w:p w:rsidR="001E02DD" w:rsidRPr="006C31E5" w:rsidRDefault="001E02DD">
      <w:pPr>
        <w:rPr>
          <w:sz w:val="24"/>
        </w:rPr>
      </w:pPr>
    </w:p>
    <w:p w:rsidR="001E02DD" w:rsidRPr="006C31E5" w:rsidRDefault="001E02DD">
      <w:pPr>
        <w:rPr>
          <w:sz w:val="24"/>
        </w:rPr>
      </w:pPr>
      <w:r w:rsidRPr="006C31E5">
        <w:rPr>
          <w:sz w:val="24"/>
        </w:rPr>
        <w:t xml:space="preserve">The meeting was adjourned at 10:30.  The next </w:t>
      </w:r>
      <w:r w:rsidR="00313044">
        <w:rPr>
          <w:sz w:val="24"/>
        </w:rPr>
        <w:t>B</w:t>
      </w:r>
      <w:r w:rsidRPr="006C31E5">
        <w:rPr>
          <w:sz w:val="24"/>
        </w:rPr>
        <w:t>oard m</w:t>
      </w:r>
      <w:r w:rsidR="00313044">
        <w:rPr>
          <w:sz w:val="24"/>
        </w:rPr>
        <w:t>eeting will be with the Vision C</w:t>
      </w:r>
      <w:r w:rsidRPr="006C31E5">
        <w:rPr>
          <w:sz w:val="24"/>
        </w:rPr>
        <w:t>ommittee on October 16</w:t>
      </w:r>
      <w:r w:rsidRPr="006C31E5">
        <w:rPr>
          <w:sz w:val="24"/>
          <w:vertAlign w:val="superscript"/>
        </w:rPr>
        <w:t>th</w:t>
      </w:r>
      <w:r w:rsidRPr="006C31E5">
        <w:rPr>
          <w:sz w:val="24"/>
        </w:rPr>
        <w:t xml:space="preserve"> at KG</w:t>
      </w:r>
      <w:r w:rsidR="00DD4651">
        <w:rPr>
          <w:sz w:val="24"/>
        </w:rPr>
        <w:t xml:space="preserve"> at 10am</w:t>
      </w:r>
      <w:r w:rsidR="00313044">
        <w:rPr>
          <w:sz w:val="24"/>
        </w:rPr>
        <w:t xml:space="preserve"> in the Event Center</w:t>
      </w:r>
      <w:r w:rsidRPr="006C31E5">
        <w:rPr>
          <w:sz w:val="24"/>
        </w:rPr>
        <w:t>.</w:t>
      </w:r>
      <w:r w:rsidR="00DD4651">
        <w:rPr>
          <w:sz w:val="24"/>
        </w:rPr>
        <w:t xml:space="preserve">  Thi</w:t>
      </w:r>
      <w:r w:rsidR="00313044">
        <w:rPr>
          <w:sz w:val="24"/>
        </w:rPr>
        <w:t>s is not a regularly scheduled B</w:t>
      </w:r>
      <w:r w:rsidR="00DD4651">
        <w:rPr>
          <w:sz w:val="24"/>
        </w:rPr>
        <w:t>oard meeting.</w:t>
      </w:r>
    </w:p>
    <w:p w:rsidR="001E02DD" w:rsidRPr="006C31E5" w:rsidRDefault="001E02DD">
      <w:pPr>
        <w:rPr>
          <w:sz w:val="24"/>
        </w:rPr>
      </w:pPr>
    </w:p>
    <w:p w:rsidR="001E02DD" w:rsidRPr="006C31E5" w:rsidRDefault="001E02DD">
      <w:pPr>
        <w:rPr>
          <w:sz w:val="24"/>
        </w:rPr>
      </w:pPr>
      <w:r w:rsidRPr="006C31E5">
        <w:rPr>
          <w:sz w:val="24"/>
        </w:rPr>
        <w:t>Respectfully submitted,</w:t>
      </w:r>
    </w:p>
    <w:p w:rsidR="009710A4" w:rsidRPr="006C31E5" w:rsidRDefault="001E02DD">
      <w:pPr>
        <w:rPr>
          <w:sz w:val="24"/>
        </w:rPr>
      </w:pPr>
      <w:r w:rsidRPr="006C31E5">
        <w:rPr>
          <w:sz w:val="24"/>
        </w:rPr>
        <w:t>Lynn Withrow</w:t>
      </w:r>
    </w:p>
    <w:sectPr w:rsidR="009710A4" w:rsidRPr="006C31E5" w:rsidSect="00153AF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0A4"/>
    <w:rsid w:val="00044840"/>
    <w:rsid w:val="00146CD4"/>
    <w:rsid w:val="00153AF3"/>
    <w:rsid w:val="001E02DD"/>
    <w:rsid w:val="001F5394"/>
    <w:rsid w:val="00206EB3"/>
    <w:rsid w:val="002B59EA"/>
    <w:rsid w:val="00300D38"/>
    <w:rsid w:val="00313044"/>
    <w:rsid w:val="00340E17"/>
    <w:rsid w:val="003619B0"/>
    <w:rsid w:val="0036454C"/>
    <w:rsid w:val="003B6140"/>
    <w:rsid w:val="0057630A"/>
    <w:rsid w:val="00577430"/>
    <w:rsid w:val="006C31E5"/>
    <w:rsid w:val="0077692C"/>
    <w:rsid w:val="00875879"/>
    <w:rsid w:val="00954128"/>
    <w:rsid w:val="009710A4"/>
    <w:rsid w:val="00A61027"/>
    <w:rsid w:val="00B63942"/>
    <w:rsid w:val="00BA0908"/>
    <w:rsid w:val="00DD4651"/>
    <w:rsid w:val="00E87B4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10"/>
    <w:rPr>
      <w:rFonts w:ascii="Verdana" w:hAnsi="Verdan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02D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E02DD"/>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10"/>
    <w:rPr>
      <w:rFonts w:ascii="Verdana" w:hAnsi="Verdan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02D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E02D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9E80C-2C45-4DAE-AF21-548713B5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Withrow</dc:creator>
  <cp:lastModifiedBy>Dell</cp:lastModifiedBy>
  <cp:revision>2</cp:revision>
  <cp:lastPrinted>2010-10-10T17:36:00Z</cp:lastPrinted>
  <dcterms:created xsi:type="dcterms:W3CDTF">2010-10-14T01:46:00Z</dcterms:created>
  <dcterms:modified xsi:type="dcterms:W3CDTF">2010-10-14T01:46:00Z</dcterms:modified>
</cp:coreProperties>
</file>